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9DC" w:rsidRPr="00E3046F" w:rsidRDefault="007939DC" w:rsidP="007939DC">
      <w:pPr>
        <w:rPr>
          <w:b/>
          <w:lang w:val="en-US"/>
        </w:rPr>
      </w:pPr>
      <w:r w:rsidRPr="00A95FFE">
        <w:rPr>
          <w:b/>
          <w:lang w:val="sr-Cyrl-CS"/>
        </w:rPr>
        <w:t xml:space="preserve">  </w:t>
      </w:r>
      <w:r>
        <w:rPr>
          <w:b/>
          <w:lang w:val="en-US"/>
        </w:rPr>
        <w:t xml:space="preserve">                 </w:t>
      </w:r>
      <w:r w:rsidR="00755679" w:rsidRPr="00755679">
        <w:rPr>
          <w:b/>
          <w:noProof/>
          <w:lang w:val="en-US" w:eastAsia="en-US"/>
        </w:rPr>
        <w:drawing>
          <wp:inline distT="0" distB="0" distL="0" distR="0" wp14:anchorId="3153BFE7" wp14:editId="74F5C4E0">
            <wp:extent cx="822593" cy="858357"/>
            <wp:effectExtent l="0" t="0" r="0" b="0"/>
            <wp:docPr id="12" name="Picture 10" descr="E:\text\GEIA\Macedonia\logo RSEECWF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0" descr="E:\text\GEIA\Macedonia\logo RSEECWF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2" t="2040" r="2042" b="20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889" cy="859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A95FFE">
        <w:rPr>
          <w:b/>
          <w:lang w:val="sr-Cyrl-CS"/>
        </w:rPr>
        <w:t xml:space="preserve">          </w:t>
      </w:r>
      <w:r>
        <w:rPr>
          <w:b/>
          <w:lang w:val="en-US"/>
        </w:rPr>
        <w:t xml:space="preserve"> </w:t>
      </w:r>
      <w:r w:rsidR="00755679">
        <w:rPr>
          <w:b/>
          <w:lang w:val="sr-Cyrl-CS"/>
        </w:rPr>
        <w:t xml:space="preserve">           </w:t>
      </w:r>
      <w:r>
        <w:rPr>
          <w:b/>
          <w:lang w:val="en-US"/>
        </w:rPr>
        <w:t xml:space="preserve">      </w:t>
      </w:r>
      <w:r w:rsidR="00755679">
        <w:rPr>
          <w:b/>
          <w:lang w:val="en-US"/>
        </w:rPr>
        <w:t xml:space="preserve"> </w:t>
      </w:r>
      <w:r>
        <w:rPr>
          <w:b/>
          <w:lang w:val="en-US"/>
        </w:rPr>
        <w:t xml:space="preserve"> </w:t>
      </w:r>
      <w:r w:rsidR="00755679" w:rsidRPr="00755679">
        <w:rPr>
          <w:b/>
          <w:noProof/>
          <w:lang w:val="en-US" w:eastAsia="en-US"/>
        </w:rPr>
        <w:drawing>
          <wp:inline distT="0" distB="0" distL="0" distR="0" wp14:anchorId="3CA461CC" wp14:editId="0948B10B">
            <wp:extent cx="1035585" cy="613800"/>
            <wp:effectExtent l="0" t="0" r="0" b="0"/>
            <wp:docPr id="13" name="Picture 16" descr="D:\text\LOGOS\GFMC-Logo-New\GFMC-2-Logo_transpar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 descr="D:\text\LOGOS\GFMC-Logo-New\GFMC-2-Logo_transparent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407" cy="6142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92BB2">
        <w:rPr>
          <w:b/>
          <w:lang w:val="en-US"/>
        </w:rPr>
        <w:t xml:space="preserve">                      </w:t>
      </w:r>
      <w:r>
        <w:rPr>
          <w:b/>
          <w:lang w:val="en-US"/>
        </w:rPr>
        <w:t xml:space="preserve"> </w:t>
      </w:r>
      <w:r w:rsidR="00C92BB2" w:rsidRPr="00C92BB2">
        <w:rPr>
          <w:b/>
          <w:noProof/>
          <w:lang w:val="en-US" w:eastAsia="en-US"/>
        </w:rPr>
        <w:drawing>
          <wp:inline distT="0" distB="0" distL="0" distR="0" wp14:anchorId="580E9F45" wp14:editId="440101B1">
            <wp:extent cx="1079653" cy="528810"/>
            <wp:effectExtent l="0" t="0" r="6350" b="5080"/>
            <wp:docPr id="1" name="Picture 12" descr="I:\Za rabotilnica\ecf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 descr="I:\Za rabotilnica\ecff.jpg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499" cy="530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lang w:val="en-US"/>
        </w:rPr>
        <w:t xml:space="preserve">                 </w:t>
      </w:r>
    </w:p>
    <w:p w:rsidR="007939DC" w:rsidRDefault="00755679" w:rsidP="0075567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Regional </w:t>
      </w:r>
      <w:r w:rsidR="008E02CF">
        <w:rPr>
          <w:b/>
          <w:sz w:val="20"/>
          <w:szCs w:val="20"/>
        </w:rPr>
        <w:t xml:space="preserve">Fire Monitorig Center        </w:t>
      </w:r>
      <w:r>
        <w:rPr>
          <w:b/>
          <w:sz w:val="20"/>
          <w:szCs w:val="20"/>
        </w:rPr>
        <w:t>Global Fire Monitoring Center</w:t>
      </w:r>
      <w:r w:rsidR="008E02CF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   </w:t>
      </w:r>
      <w:r w:rsidR="00C92BB2" w:rsidRPr="00C92BB2">
        <w:rPr>
          <w:b/>
          <w:noProof/>
          <w:sz w:val="20"/>
          <w:szCs w:val="20"/>
        </w:rPr>
        <w:t>European Centre on Forest Fires</w:t>
      </w:r>
      <w:r>
        <w:rPr>
          <w:b/>
          <w:sz w:val="20"/>
          <w:szCs w:val="20"/>
        </w:rPr>
        <w:t xml:space="preserve">     </w:t>
      </w:r>
      <w:r w:rsidR="00C92BB2">
        <w:rPr>
          <w:b/>
          <w:sz w:val="20"/>
          <w:szCs w:val="20"/>
        </w:rPr>
        <w:t xml:space="preserve">                     </w:t>
      </w:r>
    </w:p>
    <w:p w:rsidR="00755679" w:rsidRDefault="00755679" w:rsidP="00755679">
      <w:pPr>
        <w:jc w:val="both"/>
        <w:rPr>
          <w:sz w:val="28"/>
          <w:szCs w:val="28"/>
          <w:lang w:val="en-US"/>
        </w:rPr>
      </w:pPr>
      <w:r>
        <w:rPr>
          <w:b/>
          <w:sz w:val="20"/>
          <w:szCs w:val="20"/>
        </w:rPr>
        <w:t xml:space="preserve">                          (RFMC)                                                (GFMC)</w:t>
      </w:r>
      <w:r w:rsidR="00C92BB2" w:rsidRPr="00C92BB2">
        <w:rPr>
          <w:b/>
          <w:sz w:val="20"/>
          <w:szCs w:val="20"/>
        </w:rPr>
        <w:t xml:space="preserve"> </w:t>
      </w:r>
      <w:r w:rsidR="00C92BB2">
        <w:rPr>
          <w:b/>
          <w:sz w:val="20"/>
          <w:szCs w:val="20"/>
        </w:rPr>
        <w:t xml:space="preserve">                                           (ECCF)</w:t>
      </w:r>
    </w:p>
    <w:p w:rsidR="00755679" w:rsidRDefault="007939DC" w:rsidP="007939DC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755679" w:rsidRDefault="00755679" w:rsidP="007939DC">
      <w:pPr>
        <w:jc w:val="right"/>
        <w:rPr>
          <w:sz w:val="28"/>
          <w:szCs w:val="28"/>
          <w:lang w:val="en-US"/>
        </w:rPr>
      </w:pPr>
    </w:p>
    <w:p w:rsidR="007939DC" w:rsidRDefault="007939DC" w:rsidP="007939DC">
      <w:pPr>
        <w:jc w:val="center"/>
        <w:rPr>
          <w:b/>
          <w:i/>
          <w:lang w:val="en-GB"/>
        </w:rPr>
      </w:pPr>
    </w:p>
    <w:p w:rsidR="007939DC" w:rsidRPr="00B37211" w:rsidRDefault="007939DC" w:rsidP="007939DC">
      <w:pPr>
        <w:jc w:val="center"/>
        <w:rPr>
          <w:b/>
          <w:i/>
          <w:lang w:val="en-GB"/>
        </w:rPr>
      </w:pPr>
      <w:r>
        <w:t xml:space="preserve">Workshop </w:t>
      </w:r>
      <w:r w:rsidRPr="00EA1886">
        <w:t>“</w:t>
      </w:r>
      <w:r w:rsidRPr="00EA1886">
        <w:rPr>
          <w:b/>
          <w:noProof/>
        </w:rPr>
        <w:t>Development of Guidelines for the Defense of Rural Populations, Settlements and other Assets Against Wildfires and Smoke Pollution”</w:t>
      </w:r>
      <w:r>
        <w:rPr>
          <w:b/>
          <w:i/>
          <w:lang w:val="en-GB"/>
        </w:rPr>
        <w:t xml:space="preserve"> </w:t>
      </w:r>
    </w:p>
    <w:p w:rsidR="007939DC" w:rsidRPr="00B37211" w:rsidRDefault="007939DC" w:rsidP="007939DC">
      <w:pPr>
        <w:jc w:val="center"/>
        <w:rPr>
          <w:b/>
          <w:i/>
          <w:lang w:val="en-GB"/>
        </w:rPr>
      </w:pPr>
      <w:r>
        <w:rPr>
          <w:b/>
          <w:i/>
          <w:lang w:val="en-GB"/>
        </w:rPr>
        <w:t>8 - 10</w:t>
      </w:r>
      <w:r w:rsidRPr="00B37211">
        <w:rPr>
          <w:b/>
          <w:i/>
          <w:lang w:val="en-GB"/>
        </w:rPr>
        <w:t xml:space="preserve"> </w:t>
      </w:r>
      <w:r>
        <w:rPr>
          <w:b/>
          <w:i/>
          <w:lang w:val="en-GB"/>
        </w:rPr>
        <w:t>November 2012</w:t>
      </w:r>
    </w:p>
    <w:p w:rsidR="007939DC" w:rsidRPr="00B37211" w:rsidRDefault="007939DC" w:rsidP="007939DC">
      <w:pPr>
        <w:jc w:val="center"/>
        <w:rPr>
          <w:b/>
          <w:i/>
          <w:lang w:val="en-GB"/>
        </w:rPr>
      </w:pPr>
      <w:r>
        <w:rPr>
          <w:b/>
          <w:i/>
          <w:lang w:val="en-GB"/>
        </w:rPr>
        <w:t>Skop</w:t>
      </w:r>
      <w:r w:rsidR="00755679">
        <w:rPr>
          <w:b/>
          <w:i/>
          <w:lang w:val="en-GB"/>
        </w:rPr>
        <w:t>j</w:t>
      </w:r>
      <w:r w:rsidR="0040196F">
        <w:rPr>
          <w:b/>
          <w:i/>
          <w:lang w:val="en-GB"/>
        </w:rPr>
        <w:t xml:space="preserve">e, </w:t>
      </w:r>
      <w:bookmarkStart w:id="0" w:name="_GoBack"/>
      <w:bookmarkEnd w:id="0"/>
      <w:r>
        <w:rPr>
          <w:b/>
          <w:i/>
          <w:lang w:val="en-GB"/>
        </w:rPr>
        <w:t>Macedonia</w:t>
      </w:r>
    </w:p>
    <w:p w:rsidR="007939DC" w:rsidRDefault="007939DC" w:rsidP="007939DC">
      <w:pPr>
        <w:jc w:val="center"/>
        <w:rPr>
          <w:b/>
          <w:lang w:val="en-GB"/>
        </w:rPr>
      </w:pPr>
    </w:p>
    <w:p w:rsidR="007939DC" w:rsidRDefault="007939DC" w:rsidP="007939DC">
      <w:pPr>
        <w:jc w:val="center"/>
        <w:rPr>
          <w:b/>
          <w:lang w:val="en-GB"/>
        </w:rPr>
      </w:pPr>
    </w:p>
    <w:p w:rsidR="007939DC" w:rsidRPr="0047490F" w:rsidRDefault="007939DC" w:rsidP="007939DC">
      <w:pPr>
        <w:jc w:val="center"/>
        <w:rPr>
          <w:b/>
          <w:lang w:val="en-GB"/>
        </w:rPr>
      </w:pPr>
    </w:p>
    <w:p w:rsidR="007939DC" w:rsidRPr="0047490F" w:rsidRDefault="007939DC" w:rsidP="007939DC">
      <w:pPr>
        <w:jc w:val="center"/>
        <w:rPr>
          <w:b/>
          <w:lang w:val="en-GB"/>
        </w:rPr>
      </w:pPr>
      <w:r w:rsidRPr="0047490F">
        <w:rPr>
          <w:b/>
          <w:lang w:val="en-GB"/>
        </w:rPr>
        <w:t>AGENDA</w:t>
      </w:r>
    </w:p>
    <w:tbl>
      <w:tblPr>
        <w:tblpPr w:leftFromText="180" w:rightFromText="180" w:vertAnchor="text" w:horzAnchor="margin" w:tblpXSpec="center" w:tblpY="146"/>
        <w:tblW w:w="898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520"/>
        <w:gridCol w:w="6469"/>
      </w:tblGrid>
      <w:tr w:rsidR="007939DC" w:rsidRPr="0047490F" w:rsidTr="00CF0EBE">
        <w:trPr>
          <w:tblCellSpacing w:w="20" w:type="dxa"/>
        </w:trPr>
        <w:tc>
          <w:tcPr>
            <w:tcW w:w="890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39DC" w:rsidRPr="0047490F" w:rsidRDefault="001D1546" w:rsidP="00CF0EBE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Thursday</w:t>
            </w:r>
            <w:r w:rsidR="007939DC">
              <w:rPr>
                <w:b/>
                <w:lang w:val="en-GB"/>
              </w:rPr>
              <w:t xml:space="preserve">, 8 </w:t>
            </w:r>
            <w:r w:rsidR="00B8480C">
              <w:rPr>
                <w:b/>
                <w:lang w:val="en-GB"/>
              </w:rPr>
              <w:t xml:space="preserve"> </w:t>
            </w:r>
            <w:r w:rsidR="007939DC">
              <w:rPr>
                <w:b/>
                <w:lang w:val="en-GB"/>
              </w:rPr>
              <w:t xml:space="preserve">November 2012                                                                 </w:t>
            </w:r>
          </w:p>
        </w:tc>
      </w:tr>
      <w:tr w:rsidR="007939DC" w:rsidRPr="0047490F" w:rsidTr="00CF0EBE">
        <w:trPr>
          <w:tblCellSpacing w:w="20" w:type="dxa"/>
        </w:trPr>
        <w:tc>
          <w:tcPr>
            <w:tcW w:w="24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39DC" w:rsidRPr="0047490F" w:rsidRDefault="007939DC" w:rsidP="00CF0EBE">
            <w:pPr>
              <w:rPr>
                <w:lang w:val="en-GB"/>
              </w:rPr>
            </w:pPr>
            <w:r>
              <w:rPr>
                <w:lang w:val="en-GB"/>
              </w:rPr>
              <w:t>in the afternoon</w:t>
            </w:r>
            <w:r w:rsidRPr="0047490F">
              <w:rPr>
                <w:lang w:val="en-GB"/>
              </w:rPr>
              <w:t xml:space="preserve"> </w:t>
            </w:r>
          </w:p>
        </w:tc>
        <w:tc>
          <w:tcPr>
            <w:tcW w:w="64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39DC" w:rsidRPr="0047490F" w:rsidRDefault="007939DC" w:rsidP="00CF0EBE">
            <w:pPr>
              <w:rPr>
                <w:lang w:val="en-GB"/>
              </w:rPr>
            </w:pPr>
            <w:r w:rsidRPr="0047490F">
              <w:rPr>
                <w:lang w:val="en-GB"/>
              </w:rPr>
              <w:t>Arrival of participants</w:t>
            </w:r>
          </w:p>
        </w:tc>
      </w:tr>
      <w:tr w:rsidR="007939DC" w:rsidRPr="0047490F" w:rsidTr="00CF0EBE">
        <w:trPr>
          <w:tblCellSpacing w:w="20" w:type="dxa"/>
        </w:trPr>
        <w:tc>
          <w:tcPr>
            <w:tcW w:w="24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39DC" w:rsidRPr="00557FAA" w:rsidRDefault="008E02CF" w:rsidP="00CF0EBE">
            <w:pPr>
              <w:rPr>
                <w:lang w:val="en-GB"/>
              </w:rPr>
            </w:pPr>
            <w:r>
              <w:rPr>
                <w:lang w:val="en-GB"/>
              </w:rPr>
              <w:t>19:00 – 21:</w:t>
            </w:r>
            <w:r w:rsidR="007939DC" w:rsidRPr="00557FAA">
              <w:rPr>
                <w:lang w:val="en-GB"/>
              </w:rPr>
              <w:t>00</w:t>
            </w:r>
          </w:p>
        </w:tc>
        <w:tc>
          <w:tcPr>
            <w:tcW w:w="64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39DC" w:rsidRPr="00557FAA" w:rsidRDefault="007939DC" w:rsidP="00CF0EBE">
            <w:pPr>
              <w:rPr>
                <w:lang w:val="en-GB"/>
              </w:rPr>
            </w:pPr>
            <w:r>
              <w:rPr>
                <w:lang w:val="en-GB"/>
              </w:rPr>
              <w:t>Joint dinner</w:t>
            </w:r>
          </w:p>
        </w:tc>
      </w:tr>
      <w:tr w:rsidR="007939DC" w:rsidRPr="0047490F" w:rsidTr="00CF0EBE">
        <w:trPr>
          <w:tblCellSpacing w:w="20" w:type="dxa"/>
        </w:trPr>
        <w:tc>
          <w:tcPr>
            <w:tcW w:w="890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39DC" w:rsidRPr="0047490F" w:rsidRDefault="001D1546" w:rsidP="00CF0EBE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Friday</w:t>
            </w:r>
            <w:r w:rsidR="007939DC">
              <w:rPr>
                <w:b/>
                <w:lang w:val="en-GB"/>
              </w:rPr>
              <w:t>, 9</w:t>
            </w:r>
            <w:r w:rsidR="00B8480C">
              <w:rPr>
                <w:b/>
                <w:lang w:val="en-GB"/>
              </w:rPr>
              <w:t xml:space="preserve"> </w:t>
            </w:r>
            <w:r w:rsidR="007939DC">
              <w:rPr>
                <w:b/>
                <w:lang w:val="en-GB"/>
              </w:rPr>
              <w:t xml:space="preserve"> November </w:t>
            </w:r>
            <w:r w:rsidR="00B8480C">
              <w:rPr>
                <w:b/>
                <w:lang w:val="en-GB"/>
              </w:rPr>
              <w:t xml:space="preserve"> </w:t>
            </w:r>
            <w:r w:rsidR="007939DC">
              <w:rPr>
                <w:b/>
                <w:lang w:val="en-GB"/>
              </w:rPr>
              <w:t>2012</w:t>
            </w:r>
          </w:p>
        </w:tc>
      </w:tr>
      <w:tr w:rsidR="007939DC" w:rsidRPr="0047490F" w:rsidTr="00CF0EBE">
        <w:trPr>
          <w:trHeight w:val="213"/>
          <w:tblCellSpacing w:w="20" w:type="dxa"/>
        </w:trPr>
        <w:tc>
          <w:tcPr>
            <w:tcW w:w="24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39DC" w:rsidRDefault="008E02CF" w:rsidP="00CF0EBE">
            <w:pPr>
              <w:rPr>
                <w:lang w:val="en-GB"/>
              </w:rPr>
            </w:pPr>
            <w:r>
              <w:rPr>
                <w:lang w:val="en-GB"/>
              </w:rPr>
              <w:t>09:30 – 09:</w:t>
            </w:r>
            <w:r w:rsidR="007939DC">
              <w:rPr>
                <w:lang w:val="en-GB"/>
              </w:rPr>
              <w:t>40</w:t>
            </w:r>
          </w:p>
        </w:tc>
        <w:tc>
          <w:tcPr>
            <w:tcW w:w="64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39DC" w:rsidRPr="0047490F" w:rsidRDefault="007939DC" w:rsidP="00CF0EBE">
            <w:pPr>
              <w:rPr>
                <w:lang w:val="en-GB"/>
              </w:rPr>
            </w:pPr>
            <w:r>
              <w:rPr>
                <w:lang w:val="en-GB"/>
              </w:rPr>
              <w:t>Official opening of the workshop</w:t>
            </w:r>
          </w:p>
          <w:p w:rsidR="007939DC" w:rsidRPr="0047490F" w:rsidRDefault="007939DC" w:rsidP="00CF0EBE">
            <w:pPr>
              <w:rPr>
                <w:lang w:val="en-GB"/>
              </w:rPr>
            </w:pPr>
          </w:p>
        </w:tc>
      </w:tr>
      <w:tr w:rsidR="007939DC" w:rsidRPr="0047490F" w:rsidTr="00CF0EBE">
        <w:trPr>
          <w:tblCellSpacing w:w="20" w:type="dxa"/>
        </w:trPr>
        <w:tc>
          <w:tcPr>
            <w:tcW w:w="24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39DC" w:rsidRDefault="008E02CF" w:rsidP="00CF0EBE">
            <w:pPr>
              <w:rPr>
                <w:lang w:val="en-GB"/>
              </w:rPr>
            </w:pPr>
            <w:r>
              <w:rPr>
                <w:lang w:val="en-GB"/>
              </w:rPr>
              <w:t>09:</w:t>
            </w:r>
            <w:r w:rsidR="00493AF1">
              <w:rPr>
                <w:lang w:val="en-GB"/>
              </w:rPr>
              <w:t>40 – 12</w:t>
            </w:r>
            <w:r>
              <w:rPr>
                <w:lang w:val="en-GB"/>
              </w:rPr>
              <w:t>:</w:t>
            </w:r>
            <w:r w:rsidR="007939DC">
              <w:rPr>
                <w:lang w:val="en-GB"/>
              </w:rPr>
              <w:t>00</w:t>
            </w:r>
          </w:p>
          <w:p w:rsidR="004F1F78" w:rsidRPr="0047490F" w:rsidRDefault="004F1F78" w:rsidP="00CF0EBE">
            <w:pPr>
              <w:rPr>
                <w:lang w:val="en-GB"/>
              </w:rPr>
            </w:pPr>
            <w:r>
              <w:rPr>
                <w:lang w:val="en-GB"/>
              </w:rPr>
              <w:t>Nikola</w:t>
            </w:r>
          </w:p>
        </w:tc>
        <w:tc>
          <w:tcPr>
            <w:tcW w:w="64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39DC" w:rsidRDefault="007939DC" w:rsidP="00CF0EBE">
            <w:pPr>
              <w:rPr>
                <w:lang w:val="en-GB"/>
              </w:rPr>
            </w:pPr>
            <w:r>
              <w:rPr>
                <w:lang w:val="en-GB"/>
              </w:rPr>
              <w:t xml:space="preserve">An review of </w:t>
            </w:r>
            <w:r w:rsidR="00493AF1">
              <w:rPr>
                <w:lang w:val="en-GB"/>
              </w:rPr>
              <w:t xml:space="preserve"> situation with forest fires in the countries of the participants, in terms of the topic of  guidelines</w:t>
            </w:r>
          </w:p>
          <w:p w:rsidR="00493AF1" w:rsidRPr="008A49F4" w:rsidRDefault="00B8480C" w:rsidP="00493AF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</w:t>
            </w:r>
            <w:r w:rsidR="00493AF1">
              <w:rPr>
                <w:lang w:val="en-GB"/>
              </w:rPr>
              <w:t>10 – 15 min per participant</w:t>
            </w:r>
            <w:r>
              <w:rPr>
                <w:lang w:val="en-GB"/>
              </w:rPr>
              <w:t>)</w:t>
            </w:r>
          </w:p>
        </w:tc>
      </w:tr>
      <w:tr w:rsidR="007939DC" w:rsidRPr="0047490F" w:rsidTr="00CF0EBE">
        <w:trPr>
          <w:trHeight w:val="426"/>
          <w:tblCellSpacing w:w="20" w:type="dxa"/>
        </w:trPr>
        <w:tc>
          <w:tcPr>
            <w:tcW w:w="24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39DC" w:rsidRPr="0047490F" w:rsidRDefault="008E02CF" w:rsidP="00CF0EBE">
            <w:pPr>
              <w:rPr>
                <w:lang w:val="en-GB"/>
              </w:rPr>
            </w:pPr>
            <w:r>
              <w:rPr>
                <w:lang w:val="en-GB"/>
              </w:rPr>
              <w:t>12:00 – 12:</w:t>
            </w:r>
            <w:r w:rsidR="00493AF1">
              <w:rPr>
                <w:lang w:val="en-GB"/>
              </w:rPr>
              <w:t>30</w:t>
            </w:r>
          </w:p>
        </w:tc>
        <w:tc>
          <w:tcPr>
            <w:tcW w:w="64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39DC" w:rsidRPr="0047490F" w:rsidRDefault="00493AF1" w:rsidP="00CF0EBE">
            <w:pPr>
              <w:rPr>
                <w:lang w:val="en-GB"/>
              </w:rPr>
            </w:pPr>
            <w:r w:rsidRPr="0047490F">
              <w:rPr>
                <w:lang w:val="en-GB"/>
              </w:rPr>
              <w:t>Coffee break</w:t>
            </w:r>
            <w:r>
              <w:rPr>
                <w:lang w:val="en-GB"/>
              </w:rPr>
              <w:t xml:space="preserve"> </w:t>
            </w:r>
          </w:p>
        </w:tc>
      </w:tr>
      <w:tr w:rsidR="007939DC" w:rsidRPr="0047490F" w:rsidTr="00CF0EBE">
        <w:trPr>
          <w:tblCellSpacing w:w="20" w:type="dxa"/>
        </w:trPr>
        <w:tc>
          <w:tcPr>
            <w:tcW w:w="24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39DC" w:rsidRDefault="008E02CF" w:rsidP="00493AF1">
            <w:pPr>
              <w:rPr>
                <w:lang w:val="en-GB"/>
              </w:rPr>
            </w:pPr>
            <w:r>
              <w:rPr>
                <w:lang w:val="en-GB"/>
              </w:rPr>
              <w:t>12:30 – 13:</w:t>
            </w:r>
            <w:r w:rsidR="00493AF1">
              <w:rPr>
                <w:lang w:val="en-GB"/>
              </w:rPr>
              <w:t>45</w:t>
            </w:r>
          </w:p>
          <w:p w:rsidR="004F1F78" w:rsidRDefault="004F1F78" w:rsidP="00493AF1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Ioannis</w:t>
            </w:r>
            <w:proofErr w:type="spellEnd"/>
            <w:r w:rsidR="00283355">
              <w:rPr>
                <w:lang w:val="en-GB"/>
              </w:rPr>
              <w:t>/Gavril</w:t>
            </w:r>
          </w:p>
        </w:tc>
        <w:tc>
          <w:tcPr>
            <w:tcW w:w="64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39DC" w:rsidRDefault="00493AF1" w:rsidP="00CF0EBE">
            <w:pPr>
              <w:rPr>
                <w:rStyle w:val="hps"/>
                <w:lang w:val="en"/>
              </w:rPr>
            </w:pPr>
            <w:r>
              <w:rPr>
                <w:rStyle w:val="hps"/>
                <w:lang w:val="en"/>
              </w:rPr>
              <w:t>Review and Discu</w:t>
            </w:r>
            <w:r w:rsidR="00283355">
              <w:rPr>
                <w:rStyle w:val="hps"/>
                <w:lang w:val="en"/>
              </w:rPr>
              <w:t>s</w:t>
            </w:r>
            <w:r>
              <w:rPr>
                <w:rStyle w:val="hps"/>
                <w:lang w:val="en"/>
              </w:rPr>
              <w:t>sions of the sections of the guidelines:</w:t>
            </w:r>
          </w:p>
          <w:p w:rsidR="00493AF1" w:rsidRDefault="00493AF1" w:rsidP="00493AF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SECTION 1 – BACKGROUND</w:t>
            </w:r>
          </w:p>
          <w:p w:rsidR="00493AF1" w:rsidRPr="00493AF1" w:rsidRDefault="00493AF1" w:rsidP="00CF0EB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SECTION 2 – FIRE BASICS AND AWARENESS</w:t>
            </w:r>
          </w:p>
        </w:tc>
      </w:tr>
      <w:tr w:rsidR="007939DC" w:rsidRPr="0047490F" w:rsidTr="00CF0EBE">
        <w:trPr>
          <w:tblCellSpacing w:w="20" w:type="dxa"/>
        </w:trPr>
        <w:tc>
          <w:tcPr>
            <w:tcW w:w="24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39DC" w:rsidRDefault="008E02CF" w:rsidP="00CF0EBE">
            <w:pPr>
              <w:rPr>
                <w:lang w:val="en-GB"/>
              </w:rPr>
            </w:pPr>
            <w:r>
              <w:rPr>
                <w:lang w:val="en-GB"/>
              </w:rPr>
              <w:t>13:45 – 15:</w:t>
            </w:r>
            <w:r w:rsidR="00493AF1">
              <w:rPr>
                <w:lang w:val="en-GB"/>
              </w:rPr>
              <w:t>15</w:t>
            </w:r>
          </w:p>
        </w:tc>
        <w:tc>
          <w:tcPr>
            <w:tcW w:w="64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39DC" w:rsidRPr="0047490F" w:rsidRDefault="00283355" w:rsidP="00CF0EBE">
            <w:pPr>
              <w:rPr>
                <w:lang w:val="en-GB"/>
              </w:rPr>
            </w:pPr>
            <w:r>
              <w:rPr>
                <w:lang w:val="en-GB"/>
              </w:rPr>
              <w:t>Lunc</w:t>
            </w:r>
            <w:r w:rsidR="00493AF1">
              <w:rPr>
                <w:lang w:val="en-GB"/>
              </w:rPr>
              <w:t>h</w:t>
            </w:r>
          </w:p>
        </w:tc>
      </w:tr>
      <w:tr w:rsidR="007939DC" w:rsidRPr="0047490F" w:rsidTr="00CF0EBE">
        <w:trPr>
          <w:tblCellSpacing w:w="20" w:type="dxa"/>
        </w:trPr>
        <w:tc>
          <w:tcPr>
            <w:tcW w:w="24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39DC" w:rsidRDefault="008E02CF" w:rsidP="00CF0EBE">
            <w:pPr>
              <w:rPr>
                <w:lang w:val="en-GB"/>
              </w:rPr>
            </w:pPr>
            <w:r>
              <w:rPr>
                <w:lang w:val="en-GB"/>
              </w:rPr>
              <w:t>15:</w:t>
            </w:r>
            <w:r w:rsidR="001D1546">
              <w:rPr>
                <w:lang w:val="en-GB"/>
              </w:rPr>
              <w:t>15</w:t>
            </w:r>
            <w:r w:rsidR="007939DC">
              <w:rPr>
                <w:lang w:val="en-GB"/>
              </w:rPr>
              <w:t xml:space="preserve"> – </w:t>
            </w:r>
            <w:r>
              <w:rPr>
                <w:lang w:val="en-GB"/>
              </w:rPr>
              <w:t>16:</w:t>
            </w:r>
            <w:r w:rsidR="001D1546">
              <w:rPr>
                <w:lang w:val="en-GB"/>
              </w:rPr>
              <w:t>45</w:t>
            </w:r>
          </w:p>
          <w:p w:rsidR="004F1F78" w:rsidRDefault="004F1F78" w:rsidP="00CF0EBE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Ertugrul</w:t>
            </w:r>
            <w:proofErr w:type="spellEnd"/>
          </w:p>
        </w:tc>
        <w:tc>
          <w:tcPr>
            <w:tcW w:w="64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3AF1" w:rsidRDefault="00493AF1" w:rsidP="00493AF1">
            <w:pPr>
              <w:rPr>
                <w:rStyle w:val="hps"/>
                <w:lang w:val="en"/>
              </w:rPr>
            </w:pPr>
            <w:r>
              <w:rPr>
                <w:rStyle w:val="hps"/>
                <w:lang w:val="en"/>
              </w:rPr>
              <w:t>Review and Discu</w:t>
            </w:r>
            <w:r w:rsidR="00283355">
              <w:rPr>
                <w:rStyle w:val="hps"/>
                <w:lang w:val="en"/>
              </w:rPr>
              <w:t>s</w:t>
            </w:r>
            <w:r>
              <w:rPr>
                <w:rStyle w:val="hps"/>
                <w:lang w:val="en"/>
              </w:rPr>
              <w:t>sions of the sections of the guidelines:</w:t>
            </w:r>
          </w:p>
          <w:p w:rsidR="001D1546" w:rsidRDefault="001D1546" w:rsidP="001D154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SECTION 3 </w:t>
            </w:r>
            <w:r>
              <w:rPr>
                <w:b/>
                <w:bCs/>
                <w:lang w:val="en-US"/>
              </w:rPr>
              <w:t xml:space="preserve">– </w:t>
            </w:r>
            <w:r>
              <w:rPr>
                <w:b/>
                <w:lang w:val="en-US"/>
              </w:rPr>
              <w:t>PREPARE, DEFEND, SURVIVE</w:t>
            </w:r>
          </w:p>
          <w:p w:rsidR="007939DC" w:rsidRPr="001D1546" w:rsidRDefault="001D1546" w:rsidP="001D15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SECTION 4 – PROTECTING VILLAGES AND FARMS</w:t>
            </w:r>
          </w:p>
        </w:tc>
      </w:tr>
      <w:tr w:rsidR="007939DC" w:rsidRPr="0047490F" w:rsidTr="00CF0EBE">
        <w:trPr>
          <w:tblCellSpacing w:w="20" w:type="dxa"/>
        </w:trPr>
        <w:tc>
          <w:tcPr>
            <w:tcW w:w="24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39DC" w:rsidRDefault="008E02CF" w:rsidP="00CF0EBE">
            <w:pPr>
              <w:rPr>
                <w:lang w:val="en-GB"/>
              </w:rPr>
            </w:pPr>
            <w:r>
              <w:rPr>
                <w:lang w:val="en-GB"/>
              </w:rPr>
              <w:t>16:4</w:t>
            </w:r>
            <w:r w:rsidR="001D1546">
              <w:rPr>
                <w:lang w:val="en-GB"/>
              </w:rPr>
              <w:t>5</w:t>
            </w:r>
            <w:r w:rsidR="007939DC">
              <w:rPr>
                <w:lang w:val="en-GB"/>
              </w:rPr>
              <w:t xml:space="preserve"> –</w:t>
            </w:r>
            <w:r>
              <w:rPr>
                <w:lang w:val="en-GB"/>
              </w:rPr>
              <w:t xml:space="preserve"> 17:1</w:t>
            </w:r>
            <w:r w:rsidR="001D1546">
              <w:rPr>
                <w:lang w:val="en-GB"/>
              </w:rPr>
              <w:t>5</w:t>
            </w:r>
          </w:p>
        </w:tc>
        <w:tc>
          <w:tcPr>
            <w:tcW w:w="64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39DC" w:rsidRPr="001D1546" w:rsidRDefault="001D1546" w:rsidP="001D1546">
            <w:pPr>
              <w:rPr>
                <w:rStyle w:val="hps"/>
                <w:lang w:val="en-GB"/>
              </w:rPr>
            </w:pPr>
            <w:r w:rsidRPr="0047490F">
              <w:rPr>
                <w:lang w:val="en-GB"/>
              </w:rPr>
              <w:t>Coffee break</w:t>
            </w:r>
            <w:r>
              <w:rPr>
                <w:lang w:val="en-GB"/>
              </w:rPr>
              <w:t xml:space="preserve"> </w:t>
            </w:r>
          </w:p>
        </w:tc>
      </w:tr>
      <w:tr w:rsidR="007939DC" w:rsidRPr="0047490F" w:rsidTr="00CF0EBE">
        <w:trPr>
          <w:tblCellSpacing w:w="20" w:type="dxa"/>
        </w:trPr>
        <w:tc>
          <w:tcPr>
            <w:tcW w:w="24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39DC" w:rsidRDefault="008E02CF" w:rsidP="001D1546">
            <w:pPr>
              <w:rPr>
                <w:lang w:val="en-GB"/>
              </w:rPr>
            </w:pPr>
            <w:r>
              <w:rPr>
                <w:lang w:val="en-GB"/>
              </w:rPr>
              <w:t>17:1</w:t>
            </w:r>
            <w:r w:rsidR="001D1546">
              <w:rPr>
                <w:lang w:val="en-GB"/>
              </w:rPr>
              <w:t xml:space="preserve">5 </w:t>
            </w:r>
            <w:r>
              <w:rPr>
                <w:lang w:val="en-GB"/>
              </w:rPr>
              <w:t>–</w:t>
            </w:r>
            <w:r w:rsidR="001D1546">
              <w:rPr>
                <w:lang w:val="en-GB"/>
              </w:rPr>
              <w:t xml:space="preserve"> 18</w:t>
            </w:r>
            <w:r>
              <w:rPr>
                <w:lang w:val="en-GB"/>
              </w:rPr>
              <w:t>:45</w:t>
            </w:r>
          </w:p>
          <w:p w:rsidR="004F1F78" w:rsidRPr="0047490F" w:rsidRDefault="004F1F78" w:rsidP="001D1546">
            <w:pPr>
              <w:rPr>
                <w:lang w:val="en-GB"/>
              </w:rPr>
            </w:pPr>
            <w:r>
              <w:rPr>
                <w:lang w:val="en-GB"/>
              </w:rPr>
              <w:t>Johann</w:t>
            </w:r>
          </w:p>
        </w:tc>
        <w:tc>
          <w:tcPr>
            <w:tcW w:w="64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3AF1" w:rsidRDefault="00493AF1" w:rsidP="00493AF1">
            <w:pPr>
              <w:rPr>
                <w:rStyle w:val="hps"/>
                <w:lang w:val="en"/>
              </w:rPr>
            </w:pPr>
            <w:r>
              <w:rPr>
                <w:rStyle w:val="hps"/>
                <w:lang w:val="en"/>
              </w:rPr>
              <w:t>Review and Discu</w:t>
            </w:r>
            <w:r w:rsidR="00283355">
              <w:rPr>
                <w:rStyle w:val="hps"/>
                <w:lang w:val="en"/>
              </w:rPr>
              <w:t>s</w:t>
            </w:r>
            <w:r>
              <w:rPr>
                <w:rStyle w:val="hps"/>
                <w:lang w:val="en"/>
              </w:rPr>
              <w:t>sions of the sections of the guidelines:</w:t>
            </w:r>
          </w:p>
          <w:p w:rsidR="001D1546" w:rsidRDefault="001D1546" w:rsidP="001D154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SECTION 5 – GUIDELINES FOR LOCAL POPULATION</w:t>
            </w:r>
          </w:p>
          <w:p w:rsidR="001D1546" w:rsidRDefault="001D1546" w:rsidP="001D154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SECTION 6 </w:t>
            </w:r>
            <w:r>
              <w:rPr>
                <w:b/>
                <w:bCs/>
                <w:lang w:val="en-US"/>
              </w:rPr>
              <w:t xml:space="preserve">– </w:t>
            </w:r>
            <w:r>
              <w:rPr>
                <w:b/>
                <w:lang w:val="en-US"/>
              </w:rPr>
              <w:t xml:space="preserve">Smoke and Other Secondary Threats from </w:t>
            </w:r>
            <w:proofErr w:type="spellStart"/>
            <w:r>
              <w:rPr>
                <w:b/>
                <w:lang w:val="en-US"/>
              </w:rPr>
              <w:t>Wildland</w:t>
            </w:r>
            <w:proofErr w:type="spellEnd"/>
            <w:r>
              <w:rPr>
                <w:b/>
                <w:lang w:val="en-US"/>
              </w:rPr>
              <w:t xml:space="preserve"> Fires: Guidelines for Protecting Community Health and Security</w:t>
            </w:r>
          </w:p>
          <w:p w:rsidR="007939DC" w:rsidRDefault="001D1546" w:rsidP="001D15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ANNEXES</w:t>
            </w:r>
          </w:p>
          <w:p w:rsidR="001D1546" w:rsidRPr="001D1546" w:rsidRDefault="001D1546" w:rsidP="001D15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</w:t>
            </w:r>
            <w:r w:rsidRPr="001D1546">
              <w:rPr>
                <w:b/>
                <w:bCs/>
                <w:lang w:val="en-US"/>
              </w:rPr>
              <w:t>Conclusions</w:t>
            </w:r>
          </w:p>
        </w:tc>
      </w:tr>
      <w:tr w:rsidR="007939DC" w:rsidRPr="0047490F" w:rsidTr="00CF0EBE">
        <w:trPr>
          <w:tblCellSpacing w:w="20" w:type="dxa"/>
        </w:trPr>
        <w:tc>
          <w:tcPr>
            <w:tcW w:w="24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39DC" w:rsidRPr="0047490F" w:rsidRDefault="008E02CF" w:rsidP="00CF0EBE">
            <w:pPr>
              <w:rPr>
                <w:lang w:val="en-GB"/>
              </w:rPr>
            </w:pPr>
            <w:r>
              <w:rPr>
                <w:lang w:val="en-GB"/>
              </w:rPr>
              <w:t>20:00</w:t>
            </w:r>
          </w:p>
        </w:tc>
        <w:tc>
          <w:tcPr>
            <w:tcW w:w="64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39DC" w:rsidRPr="00E30BC1" w:rsidRDefault="001D1546" w:rsidP="001D1546">
            <w:pPr>
              <w:rPr>
                <w:lang w:val="sr-Cyrl-CS"/>
              </w:rPr>
            </w:pPr>
            <w:r>
              <w:rPr>
                <w:lang w:val="en-GB"/>
              </w:rPr>
              <w:t>Official dinner</w:t>
            </w:r>
          </w:p>
        </w:tc>
      </w:tr>
      <w:tr w:rsidR="007939DC" w:rsidRPr="0047490F" w:rsidTr="00CF0EBE">
        <w:trPr>
          <w:tblCellSpacing w:w="20" w:type="dxa"/>
        </w:trPr>
        <w:tc>
          <w:tcPr>
            <w:tcW w:w="890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39DC" w:rsidRPr="0047490F" w:rsidRDefault="001D1546" w:rsidP="00CF0EBE">
            <w:pPr>
              <w:rPr>
                <w:lang w:val="en-GB"/>
              </w:rPr>
            </w:pPr>
            <w:r>
              <w:rPr>
                <w:b/>
                <w:lang w:val="en-GB"/>
              </w:rPr>
              <w:t xml:space="preserve">Saturday, 10 </w:t>
            </w:r>
            <w:r w:rsidR="00B8480C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 xml:space="preserve">November </w:t>
            </w:r>
            <w:r w:rsidR="007939DC">
              <w:rPr>
                <w:b/>
                <w:lang w:val="en-GB"/>
              </w:rPr>
              <w:t xml:space="preserve"> 2012                                         </w:t>
            </w:r>
          </w:p>
        </w:tc>
      </w:tr>
      <w:tr w:rsidR="007939DC" w:rsidRPr="0047490F" w:rsidTr="00CF0EBE">
        <w:trPr>
          <w:trHeight w:val="213"/>
          <w:tblCellSpacing w:w="20" w:type="dxa"/>
        </w:trPr>
        <w:tc>
          <w:tcPr>
            <w:tcW w:w="24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39DC" w:rsidRDefault="001D1546" w:rsidP="00CF0EBE">
            <w:pPr>
              <w:rPr>
                <w:lang w:val="en-GB"/>
              </w:rPr>
            </w:pPr>
            <w:r>
              <w:rPr>
                <w:lang w:val="en-GB"/>
              </w:rPr>
              <w:t>In the morning</w:t>
            </w:r>
          </w:p>
        </w:tc>
        <w:tc>
          <w:tcPr>
            <w:tcW w:w="64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39DC" w:rsidRPr="00F3666C" w:rsidRDefault="001D1546" w:rsidP="00CF0EBE">
            <w:r w:rsidRPr="0047490F">
              <w:rPr>
                <w:lang w:val="en-GB"/>
              </w:rPr>
              <w:t>Departure</w:t>
            </w:r>
            <w:r w:rsidR="00994FAE">
              <w:rPr>
                <w:lang w:val="en-GB"/>
              </w:rPr>
              <w:t xml:space="preserve"> </w:t>
            </w:r>
            <w:r w:rsidR="00994FAE" w:rsidRPr="0047490F">
              <w:rPr>
                <w:lang w:val="en-GB"/>
              </w:rPr>
              <w:t>of participants</w:t>
            </w:r>
          </w:p>
        </w:tc>
      </w:tr>
    </w:tbl>
    <w:p w:rsidR="007939DC" w:rsidRPr="00655379" w:rsidRDefault="007939DC" w:rsidP="007939DC">
      <w:pPr>
        <w:rPr>
          <w:sz w:val="18"/>
          <w:szCs w:val="18"/>
        </w:rPr>
      </w:pPr>
    </w:p>
    <w:p w:rsidR="00AF3863" w:rsidRDefault="00AF3863"/>
    <w:sectPr w:rsidR="00AF3863" w:rsidSect="004B3D86">
      <w:headerReference w:type="default" r:id="rId11"/>
      <w:pgSz w:w="11906" w:h="16838"/>
      <w:pgMar w:top="993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FDB" w:rsidRDefault="00976FDB">
      <w:r>
        <w:separator/>
      </w:r>
    </w:p>
  </w:endnote>
  <w:endnote w:type="continuationSeparator" w:id="0">
    <w:p w:rsidR="00976FDB" w:rsidRDefault="00976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FDB" w:rsidRDefault="00976FDB">
      <w:r>
        <w:separator/>
      </w:r>
    </w:p>
  </w:footnote>
  <w:footnote w:type="continuationSeparator" w:id="0">
    <w:p w:rsidR="00976FDB" w:rsidRDefault="00976F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3A8" w:rsidRDefault="00976FDB" w:rsidP="003E3D9F">
    <w:pPr>
      <w:pStyle w:val="Header"/>
    </w:pPr>
  </w:p>
  <w:p w:rsidR="001E03A8" w:rsidRPr="003E3D9F" w:rsidRDefault="00994FAE" w:rsidP="003E3D9F">
    <w:pPr>
      <w:pStyle w:val="Header"/>
    </w:pPr>
    <w:r w:rsidRPr="003E3D9F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65E9F"/>
    <w:multiLevelType w:val="hybridMultilevel"/>
    <w:tmpl w:val="F3E415C0"/>
    <w:lvl w:ilvl="0" w:tplc="48AC727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9DC"/>
    <w:rsid w:val="001D1546"/>
    <w:rsid w:val="00283355"/>
    <w:rsid w:val="00387518"/>
    <w:rsid w:val="0040196F"/>
    <w:rsid w:val="00493AF1"/>
    <w:rsid w:val="004F1F78"/>
    <w:rsid w:val="00755679"/>
    <w:rsid w:val="007939DC"/>
    <w:rsid w:val="008E02CF"/>
    <w:rsid w:val="008F2A90"/>
    <w:rsid w:val="00976FDB"/>
    <w:rsid w:val="00994FAE"/>
    <w:rsid w:val="00AF3863"/>
    <w:rsid w:val="00B8480C"/>
    <w:rsid w:val="00BF5277"/>
    <w:rsid w:val="00C92BB2"/>
    <w:rsid w:val="00D6548E"/>
    <w:rsid w:val="00F2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939DC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7939DC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shorttext">
    <w:name w:val="short_text"/>
    <w:basedOn w:val="DefaultParagraphFont"/>
    <w:rsid w:val="007939DC"/>
  </w:style>
  <w:style w:type="character" w:customStyle="1" w:styleId="hps">
    <w:name w:val="hps"/>
    <w:basedOn w:val="DefaultParagraphFont"/>
    <w:rsid w:val="007939DC"/>
  </w:style>
  <w:style w:type="paragraph" w:styleId="BalloonText">
    <w:name w:val="Balloon Text"/>
    <w:basedOn w:val="Normal"/>
    <w:link w:val="BalloonTextChar"/>
    <w:uiPriority w:val="99"/>
    <w:semiHidden/>
    <w:unhideWhenUsed/>
    <w:rsid w:val="007939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9DC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1D15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939DC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7939DC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shorttext">
    <w:name w:val="short_text"/>
    <w:basedOn w:val="DefaultParagraphFont"/>
    <w:rsid w:val="007939DC"/>
  </w:style>
  <w:style w:type="character" w:customStyle="1" w:styleId="hps">
    <w:name w:val="hps"/>
    <w:basedOn w:val="DefaultParagraphFont"/>
    <w:rsid w:val="007939DC"/>
  </w:style>
  <w:style w:type="paragraph" w:styleId="BalloonText">
    <w:name w:val="Balloon Text"/>
    <w:basedOn w:val="Normal"/>
    <w:link w:val="BalloonTextChar"/>
    <w:uiPriority w:val="99"/>
    <w:semiHidden/>
    <w:unhideWhenUsed/>
    <w:rsid w:val="007939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9DC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1D1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Nikola</cp:lastModifiedBy>
  <cp:revision>4</cp:revision>
  <dcterms:created xsi:type="dcterms:W3CDTF">2012-11-20T08:15:00Z</dcterms:created>
  <dcterms:modified xsi:type="dcterms:W3CDTF">2013-05-23T17:23:00Z</dcterms:modified>
</cp:coreProperties>
</file>